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25" w:rsidRPr="00E0582B" w:rsidRDefault="003F4725" w:rsidP="00E0582B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</w:t>
      </w:r>
    </w:p>
    <w:p w:rsidR="003F4725" w:rsidRPr="00694115" w:rsidRDefault="003F4725" w:rsidP="00694115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„B”</w:t>
      </w:r>
      <w:r w:rsidR="00694115"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és „T”</w:t>
      </w: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kategóriás tanfolyam keretében résztvevő tanulók számára</w:t>
      </w:r>
    </w:p>
    <w:p w:rsidR="003F4725" w:rsidRPr="00694115" w:rsidRDefault="003F4725" w:rsidP="00E0582B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Európai Unió Általános Adatvédelmi Rendelete –az európai Parlament és a Tanács (EU) 2016/679 rendelete (GDPR) – előírásai alapján</w:t>
      </w:r>
    </w:p>
    <w:p w:rsidR="003F4725" w:rsidRPr="00694115" w:rsidRDefault="003F4725" w:rsidP="00E0582B">
      <w:pPr>
        <w:tabs>
          <w:tab w:val="num" w:pos="284"/>
        </w:tabs>
        <w:autoSpaceDE/>
        <w:autoSpaceDN/>
        <w:adjustRightInd/>
        <w:spacing w:before="100" w:beforeAutospacing="1" w:after="100" w:afterAutospacing="1" w:line="240" w:lineRule="auto"/>
        <w:ind w:left="900" w:hanging="72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694115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Az Ön személyes adatait </w:t>
      </w: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 </w:t>
      </w:r>
      <w:r w:rsidR="00694115" w:rsidRPr="00694115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694115"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(székhely: 5500 Gyomaendrőd, Hősök útja 40.)</w:t>
      </w: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„B” </w:t>
      </w:r>
      <w:r w:rsidR="00694115"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és „T”</w:t>
      </w: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kategóriás tanfolyam keretében használjuk fel az alábbiak szerint:</w:t>
      </w:r>
    </w:p>
    <w:p w:rsidR="003F4725" w:rsidRPr="00694115" w:rsidRDefault="003F4725" w:rsidP="00E0582B">
      <w:pPr>
        <w:autoSpaceDE/>
        <w:autoSpaceDN/>
        <w:adjustRightInd/>
        <w:spacing w:before="100" w:beforeAutospacing="1" w:after="100" w:afterAutospacing="1" w:line="240" w:lineRule="auto"/>
        <w:ind w:left="900" w:right="900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Jelen Tájékoztató rendelkezéseinek kialakításakor az </w:t>
      </w:r>
      <w:r w:rsidR="00694115" w:rsidRPr="00694115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694115"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különös tekintettel vette figyelembe az Európai Parlament és a Tanács (EU) 2016/679 Rendelete (Általános Adatvédelmi Rendelet, a továbbiakban: GDPR), az információs önrendelkezési jogról és az információszabadságról szóló 2011. évi CXII. törvény (a továbbiakban: </w:t>
      </w:r>
      <w:proofErr w:type="spellStart"/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Infotv</w:t>
      </w:r>
      <w:proofErr w:type="spellEnd"/>
      <w:r w:rsidRP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.) és a Polgári Törvénykönyvről szóló 2013. évi V. törvény („Ptk.”), rendelkezéseit.</w:t>
      </w:r>
    </w:p>
    <w:p w:rsidR="003F4725" w:rsidRPr="00E0582B" w:rsidRDefault="003F4725" w:rsidP="00694115">
      <w:pPr>
        <w:autoSpaceDE/>
        <w:autoSpaceDN/>
        <w:adjustRightInd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I. Adatkezelés célja</w:t>
      </w:r>
    </w:p>
    <w:p w:rsidR="000719F6" w:rsidRDefault="003F4725" w:rsidP="000719F6">
      <w:pPr>
        <w:pStyle w:val="NormlWeb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E0582B">
        <w:rPr>
          <w:bCs/>
        </w:rPr>
        <w:t>a közúti közlekedésről</w:t>
      </w:r>
      <w:r w:rsidRPr="00E0582B">
        <w:rPr>
          <w:vertAlign w:val="superscript"/>
        </w:rPr>
        <w:t xml:space="preserve"> </w:t>
      </w:r>
      <w:r w:rsidRPr="00E0582B">
        <w:rPr>
          <w:bCs/>
        </w:rPr>
        <w:t xml:space="preserve">szóló 1988. évi I. </w:t>
      </w:r>
      <w:r w:rsidR="00694115" w:rsidRPr="00E0582B">
        <w:rPr>
          <w:bCs/>
        </w:rPr>
        <w:t>Törvényben</w:t>
      </w:r>
      <w:r w:rsidRPr="00E0582B">
        <w:rPr>
          <w:bCs/>
        </w:rPr>
        <w:t>, a közúti járművezetők és a közúti közlekedési szakemberek képzésének és vizsgáztatásának általános szabályairól szóló 179/2011. (IX. 2.) Korm. rendeletben, a közúti járművezetők és a közúti járművezetők és a közúti közlekedési szakemberek képzésének és vizsgáztatásának részletes szabályairól szóló 24/2005. (IV. 21.) GKM rendeletben</w:t>
      </w:r>
      <w:r w:rsidRPr="00E0582B">
        <w:t xml:space="preserve"> foglalt kötelezettségek teljesítése,</w:t>
      </w:r>
    </w:p>
    <w:p w:rsidR="003F4725" w:rsidRPr="00694115" w:rsidRDefault="00694115" w:rsidP="000719F6">
      <w:pPr>
        <w:pStyle w:val="NormlWeb"/>
        <w:numPr>
          <w:ilvl w:val="0"/>
          <w:numId w:val="12"/>
        </w:numPr>
        <w:spacing w:before="0" w:beforeAutospacing="0" w:after="0" w:afterAutospacing="0"/>
        <w:ind w:left="709"/>
        <w:jc w:val="both"/>
      </w:pPr>
      <w:r w:rsidRPr="000719F6">
        <w:rPr>
          <w:bCs/>
        </w:rPr>
        <w:t>Bethlen Gábor Autós Iskola</w:t>
      </w:r>
      <w:r w:rsidRPr="000719F6">
        <w:rPr>
          <w:b/>
          <w:bCs/>
        </w:rPr>
        <w:t xml:space="preserve"> </w:t>
      </w:r>
      <w:r w:rsidR="003F4725" w:rsidRPr="00694115">
        <w:t>által működtetett rendszer működése során a felhasználó, illetve a munkáltatója által átadott, illetve a képzés és a vizsga</w:t>
      </w:r>
      <w:r w:rsidR="003F4725" w:rsidRPr="00E0582B">
        <w:t xml:space="preserve"> teljesítése során keletkező személyes adatok kezelése.</w:t>
      </w:r>
    </w:p>
    <w:p w:rsidR="003F4725" w:rsidRPr="00E0582B" w:rsidRDefault="00694115" w:rsidP="00694115">
      <w:pPr>
        <w:autoSpaceDE/>
        <w:autoSpaceDN/>
        <w:adjustRightInd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II. </w:t>
      </w:r>
      <w:r w:rsidR="003F4725"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Adatkezelés jogalapja</w:t>
      </w:r>
    </w:p>
    <w:p w:rsidR="003F4725" w:rsidRPr="00E0582B" w:rsidRDefault="003F4725" w:rsidP="00694115">
      <w:pPr>
        <w:numPr>
          <w:ilvl w:val="0"/>
          <w:numId w:val="2"/>
        </w:numPr>
        <w:autoSpaceDE/>
        <w:autoSpaceDN/>
        <w:adjustRightInd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Az adatkezelés folyamata a GDPR, illetve az </w:t>
      </w:r>
      <w:proofErr w:type="spell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Infotv</w:t>
      </w:r>
      <w:proofErr w:type="spell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 alapján történik.</w:t>
      </w:r>
    </w:p>
    <w:p w:rsidR="003F4725" w:rsidRPr="00E0582B" w:rsidRDefault="003F4725" w:rsidP="00694115">
      <w:pPr>
        <w:numPr>
          <w:ilvl w:val="0"/>
          <w:numId w:val="2"/>
        </w:numPr>
        <w:autoSpaceDE/>
        <w:autoSpaceDN/>
        <w:adjustRightInd/>
        <w:spacing w:after="0" w:line="240" w:lineRule="auto"/>
        <w:ind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 személyes adat akkor kezelhető, ha </w:t>
      </w:r>
    </w:p>
    <w:p w:rsidR="003F4725" w:rsidRPr="00E0582B" w:rsidRDefault="003F4725" w:rsidP="00694115">
      <w:pPr>
        <w:numPr>
          <w:ilvl w:val="1"/>
          <w:numId w:val="3"/>
        </w:numPr>
        <w:tabs>
          <w:tab w:val="clear" w:pos="1440"/>
        </w:tabs>
        <w:autoSpaceDE/>
        <w:autoSpaceDN/>
        <w:adjustRightInd/>
        <w:spacing w:after="0" w:line="240" w:lineRule="auto"/>
        <w:ind w:left="993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ha az érintett ahhoz hozzájárulását adta [GDPR 6. cikk (1) bekezdés a) pontja, </w:t>
      </w:r>
      <w:proofErr w:type="spell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Infotv</w:t>
      </w:r>
      <w:proofErr w:type="spell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 5. § (1) bekezdés a) pontja] vagy</w:t>
      </w:r>
    </w:p>
    <w:p w:rsidR="003F4725" w:rsidRPr="00E0582B" w:rsidRDefault="003F4725" w:rsidP="00694115">
      <w:pPr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0" w:line="240" w:lineRule="auto"/>
        <w:ind w:left="993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jogi kötelezettség teljesítéséhez szükséges [GDPR 6. cikk (1) bekezdés c) pontja, </w:t>
      </w:r>
      <w:proofErr w:type="spell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Infotv</w:t>
      </w:r>
      <w:proofErr w:type="spell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. 5. § (1) bekezdés b) pontja] (a továbbiakban: </w:t>
      </w: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kötelező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adatkezelés).</w:t>
      </w:r>
    </w:p>
    <w:p w:rsidR="003F4725" w:rsidRPr="00E0582B" w:rsidRDefault="003F4725" w:rsidP="00694115">
      <w:pPr>
        <w:autoSpaceDE/>
        <w:autoSpaceDN/>
        <w:adjustRightInd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III. Milyen adatokat kezelünk?</w:t>
      </w:r>
    </w:p>
    <w:p w:rsidR="003F4725" w:rsidRPr="00E0582B" w:rsidRDefault="003F4725" w:rsidP="00694115">
      <w:pPr>
        <w:numPr>
          <w:ilvl w:val="0"/>
          <w:numId w:val="5"/>
        </w:numPr>
        <w:autoSpaceDE/>
        <w:autoSpaceDN/>
        <w:adjustRightInd/>
        <w:spacing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A tanulók adatainak tanfolyammal és a </w:t>
      </w:r>
      <w:r w:rsidR="00694115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vizsgával kapcsolatos kezelése:</w:t>
      </w:r>
    </w:p>
    <w:p w:rsidR="003F4725" w:rsidRPr="00E0582B" w:rsidRDefault="003F4725" w:rsidP="00694115">
      <w:pPr>
        <w:pStyle w:val="NormlWeb"/>
        <w:spacing w:before="0" w:beforeAutospacing="0" w:after="0" w:afterAutospacing="0"/>
        <w:ind w:left="993"/>
        <w:jc w:val="both"/>
      </w:pPr>
      <w:proofErr w:type="gramStart"/>
      <w:r w:rsidRPr="00E0582B">
        <w:rPr>
          <w:bCs/>
        </w:rPr>
        <w:t>a</w:t>
      </w:r>
      <w:proofErr w:type="gramEnd"/>
      <w:r w:rsidRPr="00E0582B">
        <w:rPr>
          <w:bCs/>
        </w:rPr>
        <w:t xml:space="preserve"> közúti járművezetők és a közúti közlekedési szakemberek képzésének és vizsgáztatásának részletes szabályairól szóló 24/2005. (IV. 21.) GKM rendelet</w:t>
      </w:r>
      <w:r w:rsidR="00694115">
        <w:t xml:space="preserve"> </w:t>
      </w:r>
      <w:r w:rsidRPr="00E0582B">
        <w:rPr>
          <w:bCs/>
        </w:rPr>
        <w:t>2. §</w:t>
      </w:r>
      <w:hyperlink r:id="rId7" w:anchor="foot2" w:history="1">
        <w:r w:rsidRPr="00E0582B">
          <w:rPr>
            <w:rStyle w:val="Hiperhivatkozs"/>
            <w:bCs/>
            <w:vertAlign w:val="superscript"/>
          </w:rPr>
          <w:t>2</w:t>
        </w:r>
      </w:hyperlink>
      <w:r w:rsidRPr="00E0582B">
        <w:t xml:space="preserve"> (1) A rendelet alkalmazásában:</w:t>
      </w:r>
    </w:p>
    <w:p w:rsidR="003F4725" w:rsidRPr="00E0582B" w:rsidRDefault="003F4725" w:rsidP="00694115">
      <w:pPr>
        <w:pStyle w:val="NormlWeb"/>
        <w:spacing w:before="0" w:beforeAutospacing="0" w:after="0" w:afterAutospacing="0"/>
        <w:ind w:left="993"/>
        <w:jc w:val="both"/>
      </w:pPr>
      <w:r w:rsidRPr="00E0582B">
        <w:t>12</w:t>
      </w:r>
      <w:r w:rsidRPr="00694115">
        <w:rPr>
          <w:u w:val="single"/>
        </w:rPr>
        <w:t xml:space="preserve">. </w:t>
      </w:r>
      <w:r w:rsidRPr="00694115">
        <w:rPr>
          <w:i/>
          <w:iCs/>
          <w:u w:val="single"/>
        </w:rPr>
        <w:t xml:space="preserve">jelentkezési lap: </w:t>
      </w:r>
      <w:r w:rsidRPr="00E0582B">
        <w:t>a bizonylati albumban szereplő nyomtatvány vagy elektronikus űrlap, amely a tanuló képzéséhez és vizsgáztatásához szükséges adatokat tartalmazza,</w:t>
      </w:r>
    </w:p>
    <w:p w:rsidR="003F4725" w:rsidRPr="00E0582B" w:rsidRDefault="003F4725" w:rsidP="00694115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69411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33. </w:t>
      </w:r>
      <w:r w:rsidRPr="00694115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vizsgajegyzőkönyv:</w:t>
      </w:r>
      <w:r w:rsidRPr="00E0582B">
        <w:rPr>
          <w:rFonts w:ascii="Times New Roman" w:hAnsi="Times New Roman" w:cs="Times New Roman"/>
          <w:b w:val="0"/>
          <w:sz w:val="24"/>
          <w:szCs w:val="24"/>
        </w:rPr>
        <w:t xml:space="preserve"> a közlekedési hatóság által kiállított, nyilvántartási számmal ellátott dokumentum, amely tartalmazza a vizsgázók személyazonosító adatait (név, születési dátum), aláírását és vizsgaeredményeit is</w:t>
      </w:r>
    </w:p>
    <w:p w:rsidR="003F4725" w:rsidRPr="00E0582B" w:rsidRDefault="003F4725" w:rsidP="00694115">
      <w:pPr>
        <w:autoSpaceDE/>
        <w:autoSpaceDN/>
        <w:adjustRightInd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lastRenderedPageBreak/>
        <w:t>IV. Meddig kezelik az Ön adatait?</w:t>
      </w:r>
    </w:p>
    <w:p w:rsidR="003F4725" w:rsidRPr="00E0582B" w:rsidRDefault="003F4725" w:rsidP="00694115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Általános szabályok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</w:p>
    <w:p w:rsidR="003F4725" w:rsidRPr="00E0582B" w:rsidRDefault="003F4725" w:rsidP="00694115">
      <w:pPr>
        <w:numPr>
          <w:ilvl w:val="1"/>
          <w:numId w:val="6"/>
        </w:numPr>
        <w:tabs>
          <w:tab w:val="clear" w:pos="1440"/>
        </w:tabs>
        <w:autoSpaceDE/>
        <w:autoSpaceDN/>
        <w:adjustRightInd/>
        <w:spacing w:before="100" w:beforeAutospacing="1" w:after="100" w:afterAutospacing="1" w:line="240" w:lineRule="auto"/>
        <w:ind w:left="993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 III. részben megjelölt 1. pont szerinti adatok tekintetében kötelező adatkezelés a kötelező adatkezelést előíró, a jelen tájékoztatóban meghatározott, az </w:t>
      </w:r>
      <w:r w:rsidR="00694115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69411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adatkezelésre felhatalmazó jogszabályok hatálya alatt áll fenn.</w:t>
      </w:r>
    </w:p>
    <w:p w:rsidR="003F4725" w:rsidRPr="00E0582B" w:rsidRDefault="003F4725" w:rsidP="00694115">
      <w:pPr>
        <w:numPr>
          <w:ilvl w:val="1"/>
          <w:numId w:val="6"/>
        </w:numPr>
        <w:tabs>
          <w:tab w:val="clear" w:pos="1440"/>
        </w:tabs>
        <w:autoSpaceDE/>
        <w:autoSpaceDN/>
        <w:adjustRightInd/>
        <w:spacing w:before="100" w:beforeAutospacing="1" w:after="100" w:afterAutospacing="1" w:line="240" w:lineRule="auto"/>
        <w:ind w:left="993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hAnsi="Times New Roman" w:cs="Times New Roman"/>
          <w:b w:val="0"/>
          <w:sz w:val="24"/>
          <w:szCs w:val="24"/>
        </w:rPr>
        <w:t>24/2005. (IV. 21.) GKM rendelet</w:t>
      </w:r>
      <w:r w:rsidRPr="00E058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0582B">
        <w:rPr>
          <w:rFonts w:ascii="Times New Roman" w:hAnsi="Times New Roman" w:cs="Times New Roman"/>
          <w:b w:val="0"/>
          <w:sz w:val="24"/>
          <w:szCs w:val="24"/>
        </w:rPr>
        <w:t>2. §</w:t>
      </w:r>
      <w:r w:rsidRPr="00E058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bekezdés </w:t>
      </w:r>
      <w:r w:rsidRPr="00E0582B">
        <w:rPr>
          <w:rFonts w:ascii="Times New Roman" w:hAnsi="Times New Roman" w:cs="Times New Roman"/>
          <w:b w:val="0"/>
          <w:sz w:val="24"/>
          <w:szCs w:val="24"/>
        </w:rPr>
        <w:t xml:space="preserve">33. </w:t>
      </w:r>
      <w:r w:rsidRPr="00E0582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vizsgajegyzőkönyv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nem selejtezhető</w:t>
      </w: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. Tekintettel erre a vizsgajegyzőkönyvben foglalt személyes adatok elektronikus kezelése - a jegyzőkönyvek tartalmának rekonstruálhatósága érdekében - a vizsgajegyzőkönyvek kötelező megőrzésének ideje alatt fennáll.</w:t>
      </w:r>
    </w:p>
    <w:p w:rsidR="00694115" w:rsidRDefault="003F4725" w:rsidP="00694115">
      <w:pPr>
        <w:numPr>
          <w:ilvl w:val="1"/>
          <w:numId w:val="6"/>
        </w:numPr>
        <w:tabs>
          <w:tab w:val="clear" w:pos="1440"/>
        </w:tabs>
        <w:autoSpaceDE/>
        <w:autoSpaceDN/>
        <w:adjustRightInd/>
        <w:spacing w:before="100" w:beforeAutospacing="1" w:after="100" w:afterAutospacing="1" w:line="240" w:lineRule="auto"/>
        <w:ind w:left="993" w:hanging="284"/>
        <w:rPr>
          <w:rFonts w:ascii="Times New Roman" w:hAnsi="Times New Roman" w:cs="Times New Roman"/>
          <w:b w:val="0"/>
          <w:sz w:val="24"/>
          <w:szCs w:val="24"/>
        </w:rPr>
      </w:pPr>
      <w:r w:rsidRPr="00E0582B">
        <w:rPr>
          <w:rFonts w:ascii="Times New Roman" w:hAnsi="Times New Roman" w:cs="Times New Roman"/>
          <w:b w:val="0"/>
          <w:sz w:val="24"/>
          <w:szCs w:val="24"/>
        </w:rPr>
        <w:t xml:space="preserve">24/2005. (IV. 21.) GKM rendelet, </w:t>
      </w:r>
      <w:r w:rsidRPr="00E0582B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3. melléklet a 24/2005. (IV. 21.) GKM rendelethez</w:t>
      </w:r>
      <w:r w:rsidR="00694115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 xml:space="preserve"> </w:t>
      </w:r>
      <w:r w:rsidRPr="00E0582B">
        <w:rPr>
          <w:rFonts w:ascii="Times New Roman" w:hAnsi="Times New Roman" w:cs="Times New Roman"/>
          <w:b w:val="0"/>
          <w:sz w:val="24"/>
          <w:szCs w:val="24"/>
        </w:rPr>
        <w:t>3.2.</w:t>
      </w:r>
      <w:r w:rsidR="00694115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Start"/>
      <w:r w:rsidR="00694115">
        <w:rPr>
          <w:rFonts w:ascii="Times New Roman" w:hAnsi="Times New Roman" w:cs="Times New Roman"/>
          <w:b w:val="0"/>
          <w:sz w:val="24"/>
          <w:szCs w:val="24"/>
        </w:rPr>
        <w:t>.Képzés</w:t>
      </w:r>
      <w:proofErr w:type="gramEnd"/>
      <w:r w:rsidR="00694115">
        <w:rPr>
          <w:rFonts w:ascii="Times New Roman" w:hAnsi="Times New Roman" w:cs="Times New Roman"/>
          <w:b w:val="0"/>
          <w:sz w:val="24"/>
          <w:szCs w:val="24"/>
        </w:rPr>
        <w:t xml:space="preserve"> elvégzésének igazolása</w:t>
      </w:r>
    </w:p>
    <w:p w:rsidR="003F4725" w:rsidRPr="00E0582B" w:rsidRDefault="003F4725" w:rsidP="00694115">
      <w:pPr>
        <w:numPr>
          <w:ilvl w:val="1"/>
          <w:numId w:val="6"/>
        </w:numPr>
        <w:tabs>
          <w:tab w:val="clear" w:pos="1440"/>
        </w:tabs>
        <w:autoSpaceDE/>
        <w:autoSpaceDN/>
        <w:adjustRightInd/>
        <w:spacing w:after="0" w:line="240" w:lineRule="auto"/>
        <w:ind w:left="993" w:hanging="284"/>
        <w:rPr>
          <w:rFonts w:ascii="Times New Roman" w:hAnsi="Times New Roman" w:cs="Times New Roman"/>
          <w:b w:val="0"/>
          <w:sz w:val="24"/>
          <w:szCs w:val="24"/>
        </w:rPr>
      </w:pPr>
      <w:r w:rsidRPr="00E0582B">
        <w:rPr>
          <w:rFonts w:ascii="Times New Roman" w:hAnsi="Times New Roman" w:cs="Times New Roman"/>
          <w:b w:val="0"/>
          <w:sz w:val="24"/>
          <w:szCs w:val="24"/>
        </w:rPr>
        <w:t>Az igazolásnak tartalmaznia kell:</w:t>
      </w:r>
    </w:p>
    <w:p w:rsidR="003F4725" w:rsidRPr="00E0582B" w:rsidRDefault="003F4725" w:rsidP="000719F6">
      <w:pPr>
        <w:autoSpaceDE/>
        <w:autoSpaceDN/>
        <w:adjustRightInd/>
        <w:spacing w:after="0" w:line="240" w:lineRule="auto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E0582B">
        <w:rPr>
          <w:rFonts w:ascii="Times New Roman" w:hAnsi="Times New Roman" w:cs="Times New Roman"/>
          <w:b w:val="0"/>
          <w:i/>
          <w:iCs/>
          <w:sz w:val="24"/>
          <w:szCs w:val="24"/>
        </w:rPr>
        <w:t>a)</w:t>
      </w:r>
      <w:r w:rsidRPr="00E0582B">
        <w:rPr>
          <w:rFonts w:ascii="Times New Roman" w:hAnsi="Times New Roman" w:cs="Times New Roman"/>
          <w:b w:val="0"/>
          <w:sz w:val="24"/>
          <w:szCs w:val="24"/>
        </w:rPr>
        <w:t xml:space="preserve"> a képző </w:t>
      </w:r>
      <w:proofErr w:type="gramStart"/>
      <w:r w:rsidRPr="00E0582B">
        <w:rPr>
          <w:rFonts w:ascii="Times New Roman" w:hAnsi="Times New Roman" w:cs="Times New Roman"/>
          <w:b w:val="0"/>
          <w:sz w:val="24"/>
          <w:szCs w:val="24"/>
        </w:rPr>
        <w:t>szerv azonosító</w:t>
      </w:r>
      <w:proofErr w:type="gramEnd"/>
      <w:r w:rsidRPr="00E0582B">
        <w:rPr>
          <w:rFonts w:ascii="Times New Roman" w:hAnsi="Times New Roman" w:cs="Times New Roman"/>
          <w:b w:val="0"/>
          <w:sz w:val="24"/>
          <w:szCs w:val="24"/>
        </w:rPr>
        <w:t xml:space="preserve"> adatait (nevét, címét),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r w:rsidRPr="00E0582B">
        <w:rPr>
          <w:i/>
          <w:iCs/>
        </w:rPr>
        <w:t>b)</w:t>
      </w:r>
      <w:r w:rsidRPr="00E0582B">
        <w:t xml:space="preserve"> a tanuló személyes adatait (nevét, anyja nevét, születési dátumát, születési helyét),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r w:rsidRPr="00E0582B">
        <w:rPr>
          <w:i/>
          <w:iCs/>
        </w:rPr>
        <w:t>c)</w:t>
      </w:r>
      <w:r w:rsidRPr="00E0582B">
        <w:t xml:space="preserve"> a tanuló azonosítóját,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r w:rsidRPr="00E0582B">
        <w:rPr>
          <w:i/>
          <w:iCs/>
        </w:rPr>
        <w:t>d)</w:t>
      </w:r>
      <w:r w:rsidRPr="00E0582B">
        <w:t xml:space="preserve"> vezetői engedély kategóriát, amelyre a képzés irányul,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proofErr w:type="gramStart"/>
      <w:r w:rsidRPr="00E0582B">
        <w:rPr>
          <w:i/>
          <w:iCs/>
        </w:rPr>
        <w:t>e</w:t>
      </w:r>
      <w:proofErr w:type="gramEnd"/>
      <w:r w:rsidRPr="00E0582B">
        <w:rPr>
          <w:i/>
          <w:iCs/>
        </w:rPr>
        <w:t>)</w:t>
      </w:r>
      <w:r w:rsidRPr="00E0582B">
        <w:t xml:space="preserve"> a teljesített képzési rész (tantárgy)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proofErr w:type="spellStart"/>
      <w:r w:rsidRPr="00E0582B">
        <w:rPr>
          <w:i/>
          <w:iCs/>
        </w:rPr>
        <w:t>ea</w:t>
      </w:r>
      <w:proofErr w:type="spellEnd"/>
      <w:r w:rsidRPr="00E0582B">
        <w:rPr>
          <w:i/>
          <w:iCs/>
        </w:rPr>
        <w:t>)</w:t>
      </w:r>
      <w:r w:rsidRPr="00E0582B">
        <w:t xml:space="preserve"> megnevezését,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proofErr w:type="gramStart"/>
      <w:r w:rsidRPr="00E0582B">
        <w:rPr>
          <w:i/>
          <w:iCs/>
        </w:rPr>
        <w:t>eb</w:t>
      </w:r>
      <w:proofErr w:type="gramEnd"/>
      <w:r w:rsidRPr="00E0582B">
        <w:rPr>
          <w:i/>
          <w:iCs/>
        </w:rPr>
        <w:t>)</w:t>
      </w:r>
      <w:r w:rsidRPr="00E0582B">
        <w:t xml:space="preserve"> kezdési időpontját,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proofErr w:type="spellStart"/>
      <w:r w:rsidRPr="00E0582B">
        <w:rPr>
          <w:i/>
          <w:iCs/>
        </w:rPr>
        <w:t>ec</w:t>
      </w:r>
      <w:proofErr w:type="spellEnd"/>
      <w:r w:rsidRPr="00E0582B">
        <w:rPr>
          <w:i/>
          <w:iCs/>
        </w:rPr>
        <w:t>)</w:t>
      </w:r>
      <w:r w:rsidRPr="00E0582B">
        <w:t xml:space="preserve"> befejezési időpontját,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proofErr w:type="gramStart"/>
      <w:r w:rsidRPr="00E0582B">
        <w:rPr>
          <w:i/>
          <w:iCs/>
        </w:rPr>
        <w:t>f</w:t>
      </w:r>
      <w:proofErr w:type="gramEnd"/>
      <w:r w:rsidRPr="00E0582B">
        <w:rPr>
          <w:i/>
          <w:iCs/>
        </w:rPr>
        <w:t>)</w:t>
      </w:r>
      <w:r w:rsidRPr="00E0582B">
        <w:t xml:space="preserve"> iskolavezető aláírását,</w:t>
      </w:r>
    </w:p>
    <w:p w:rsidR="003F4725" w:rsidRPr="00E0582B" w:rsidRDefault="003F4725" w:rsidP="000719F6">
      <w:pPr>
        <w:pStyle w:val="NormlWeb"/>
        <w:spacing w:before="0" w:beforeAutospacing="0" w:after="0" w:afterAutospacing="0"/>
        <w:ind w:left="1560" w:hanging="284"/>
        <w:jc w:val="both"/>
      </w:pPr>
      <w:proofErr w:type="gramStart"/>
      <w:r w:rsidRPr="00E0582B">
        <w:rPr>
          <w:i/>
          <w:iCs/>
        </w:rPr>
        <w:t>g</w:t>
      </w:r>
      <w:proofErr w:type="gramEnd"/>
      <w:r w:rsidRPr="00E0582B">
        <w:rPr>
          <w:i/>
          <w:iCs/>
        </w:rPr>
        <w:t>)</w:t>
      </w:r>
      <w:r w:rsidRPr="00E0582B">
        <w:t xml:space="preserve"> igazolás kiállításának dátumát.</w:t>
      </w:r>
    </w:p>
    <w:p w:rsidR="003F4725" w:rsidRPr="00E0582B" w:rsidRDefault="003F4725" w:rsidP="000719F6">
      <w:pPr>
        <w:autoSpaceDE/>
        <w:autoSpaceDN/>
        <w:adjustRightInd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V. Ki fér hozzá az Ön adataihoz?</w:t>
      </w:r>
    </w:p>
    <w:p w:rsidR="003F4725" w:rsidRPr="00E0582B" w:rsidRDefault="003F4725" w:rsidP="000719F6">
      <w:pPr>
        <w:numPr>
          <w:ilvl w:val="0"/>
          <w:numId w:val="7"/>
        </w:numPr>
        <w:autoSpaceDE/>
        <w:autoSpaceDN/>
        <w:adjustRightInd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Az Ön adataihoz az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által működtetett rendszer működtetésével kapcsolatban foglalkoztatott alkalmazottai férnek hozzá.</w:t>
      </w:r>
    </w:p>
    <w:p w:rsidR="003F4725" w:rsidRPr="00E0582B" w:rsidRDefault="003F4725" w:rsidP="000719F6">
      <w:pPr>
        <w:autoSpaceDE/>
        <w:autoSpaceDN/>
        <w:adjustRightInd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VI. Kérheti-e Ön adataihoz történő hozzáférést, azok helyesbítését, törlését, vagy kezelésének korlátozását?</w:t>
      </w:r>
    </w:p>
    <w:p w:rsidR="003F4725" w:rsidRPr="00E0582B" w:rsidRDefault="003F4725" w:rsidP="000719F6">
      <w:pPr>
        <w:numPr>
          <w:ilvl w:val="0"/>
          <w:numId w:val="8"/>
        </w:numPr>
        <w:autoSpaceDE/>
        <w:autoSpaceDN/>
        <w:adjustRightInd/>
        <w:spacing w:after="100" w:afterAutospacing="1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felhasználó az adatkezelés bármely szakaszában a jelen tájékoztató VII. pontjában megjelölt elérhetőségeken, írásban tájékoztatást kérhet személyes adatai kezeléséről, valamint kérheti személyes adatainak helyesbítését, illetve - a kötelező adatkezelés kivételével - törlését vagy zárolását.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proofErr w:type="gram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</w:t>
      </w:r>
      <w:proofErr w:type="gram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személyes adatot helyesbíti, ha az a valóságnak nem felel meg, és a valóságnak megfelelő személyes adat a rendelkezésére áll.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proofErr w:type="gram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</w:t>
      </w:r>
      <w:proofErr w:type="gram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zárolja a személyes adatot, ha a felhasználó ezt kéri, vagy ha a rendelkezésére álló információk alapján feltételezhető, hogy a törlés sértené a felhasználó jogos érdekeit. A zárolt személyes adat kizárólag addig kezelhető, ameddig fennáll az </w:t>
      </w:r>
      <w:proofErr w:type="spell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</w:t>
      </w:r>
      <w:proofErr w:type="spell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adatkezelési cél, amely a személyes adat törlését kizárta.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proofErr w:type="gram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</w:t>
      </w:r>
      <w:proofErr w:type="gram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megjelöli az általa kezelt személyes adatot, ha a felhasználó vitatja annak helyességét vagy pontosságát, de a vitatott személyes adat helytelensége vagy pontatlansága nem állapítható meg egyértelműen.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proofErr w:type="gram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</w:t>
      </w:r>
      <w:proofErr w:type="gram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személyes adatot törli, ha kezelése jogellenes, az érintett kéri, a kezelt adat hiányos vagy téves - és ez az állapot jogszerűen nem orvosolható - feltéve, hogy a törlést törvény nem zárja ki, az adatkezelés célja megszűnt, vagy az adatok tárolásának törvényben meghatározott határideje lejárt, azt a bíróság vagy a Nemzeti Adatvédelmi és Információszabadság Hatóság elrendelte.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Az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 felhasználó adatát nem törölheti, ha az adatkezelést törvény rendelte el.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lastRenderedPageBreak/>
        <w:t xml:space="preserve">A személyes adatok törlésére, zárolására, helyesbítésére 15 nap áll az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rendelkezésére. Amennyiben az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felhasználó helyesbítés, zárolás vagy törlés iránti igényét nem teljesíti, az igény beérkezésétől számított 15 napon belül írásban közli az elutasítás indokait.</w:t>
      </w:r>
    </w:p>
    <w:p w:rsidR="003F4725" w:rsidRPr="00E0582B" w:rsidRDefault="003F4725" w:rsidP="00E0582B">
      <w:pPr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Az adatkezelő a helyesbítésről, a zárolásról és a törlésről a felhasználót, továbbá mindazokat értesíti, akiknek korábban az adatot adatkezelés céljára továbbította. Az értesítést mellőzi, ha ez az adatkezelés céljára való tekintettel a felhasználó jogos érdekét nem sérti.</w:t>
      </w:r>
    </w:p>
    <w:p w:rsidR="003F4725" w:rsidRPr="00E0582B" w:rsidRDefault="003F4725" w:rsidP="000719F6">
      <w:pPr>
        <w:autoSpaceDE/>
        <w:autoSpaceDN/>
        <w:adjustRightInd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VII. Hogyan érvényesítheti az adatkezeléssel összefüggő egyéb jogait?</w:t>
      </w:r>
    </w:p>
    <w:p w:rsidR="003F4725" w:rsidRPr="00E0582B" w:rsidRDefault="003F4725" w:rsidP="000719F6">
      <w:pPr>
        <w:numPr>
          <w:ilvl w:val="0"/>
          <w:numId w:val="9"/>
        </w:numPr>
        <w:autoSpaceDE/>
        <w:autoSpaceDN/>
        <w:adjustRightInd/>
        <w:spacing w:after="100" w:afterAutospacing="1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Ön tájékoztatást kérhet tőlünk arról, hogy mely személyes adatait kezeljük, ezt azonban – az adatkezelés jellegére tekintettel, éppen adatainak védelme érdekében – csak előzetes személyazonosítást követően tudjuk biztosítani. Erre irányuló igénye esetén kérjük, hogy azt a </w:t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</w:t>
      </w:r>
      <w:r w:rsidR="000719F6" w:rsidRP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 xml:space="preserve"> Autós Iskola</w:t>
      </w:r>
      <w:r w:rsidR="000719F6" w:rsidRP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</w:t>
      </w:r>
      <w:r w:rsidRP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elérhetőségein jelezze felénk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 Ugyanezeken az elérhetőségeken fogadjuk az adatkezelés jogszerűségével kapcsolatos panaszokat is.</w:t>
      </w:r>
    </w:p>
    <w:p w:rsidR="003F4725" w:rsidRPr="00E0582B" w:rsidRDefault="003F4725" w:rsidP="000719F6">
      <w:pPr>
        <w:numPr>
          <w:ilvl w:val="0"/>
          <w:numId w:val="9"/>
        </w:numPr>
        <w:autoSpaceDE/>
        <w:autoSpaceDN/>
        <w:adjustRightInd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Adatkezelő adatai:</w:t>
      </w: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br/>
      </w:r>
      <w:r w:rsidR="000719F6">
        <w:rPr>
          <w:rFonts w:ascii="Times New Roman" w:eastAsia="Times New Roman" w:hAnsi="Times New Roman" w:cs="Times New Roman"/>
          <w:bCs w:val="0"/>
          <w:sz w:val="24"/>
          <w:szCs w:val="24"/>
          <w:lang w:eastAsia="hu-HU"/>
        </w:rPr>
        <w:t>Bethlen Gábor Autós iskola</w:t>
      </w:r>
      <w:r w:rsidR="000719F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(székhely: 5500 Gyomaendrőd, Hősök útja 40.)</w:t>
      </w:r>
    </w:p>
    <w:p w:rsidR="003F4725" w:rsidRPr="00E0582B" w:rsidRDefault="003F4725" w:rsidP="000719F6">
      <w:pPr>
        <w:numPr>
          <w:ilvl w:val="0"/>
          <w:numId w:val="10"/>
        </w:numPr>
        <w:autoSpaceDE/>
        <w:autoSpaceDN/>
        <w:adjustRightInd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Ön emellett az </w:t>
      </w:r>
      <w:proofErr w:type="gram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Adatkezeléssel</w:t>
      </w:r>
      <w:proofErr w:type="gram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kapcsolatos panaszával közvetlenül a Nemzeti Adatvédelmi és Információszabadság Hatósághoz (1125 Budapest, Szilágyi Erzsébet fasor 22/c; telefonszám: +36 1 391-1400; e-mail: </w:t>
      </w:r>
      <w:proofErr w:type="spellStart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ugyfelszolgalat</w:t>
      </w:r>
      <w:proofErr w:type="spellEnd"/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@naih.hu; honlap: http://www.naih.hu) jogorvoslati lehetőséggel, panasszal fordulhat.</w:t>
      </w:r>
    </w:p>
    <w:p w:rsidR="003F4725" w:rsidRPr="00E0582B" w:rsidRDefault="003F4725" w:rsidP="000719F6">
      <w:pPr>
        <w:numPr>
          <w:ilvl w:val="0"/>
          <w:numId w:val="11"/>
        </w:numPr>
        <w:autoSpaceDE/>
        <w:autoSpaceDN/>
        <w:adjustRightInd/>
        <w:spacing w:after="0" w:line="240" w:lineRule="auto"/>
        <w:ind w:left="714" w:hanging="357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Ön jogainak megsértése esetén bírósághoz fordulhat. A per elbírálása a törvényszék hatáskörébe tartozik. A per – az érintett választása szerint – az érintett lakóhelye vagy tartózkodási helye szerinti törvényszék előtt is megindítható. Az Adatkezelő kérésre a Felhasználót tájékoztatja a jogorvoslat lehetőségéről és eszközeiről</w:t>
      </w:r>
      <w:r w:rsidR="00E0582B" w:rsidRPr="00E0582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.</w:t>
      </w:r>
    </w:p>
    <w:sectPr w:rsidR="003F4725" w:rsidRPr="00E0582B" w:rsidSect="000E70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F8" w:rsidRDefault="00D37EF8" w:rsidP="000719F6">
      <w:pPr>
        <w:spacing w:after="0" w:line="240" w:lineRule="auto"/>
      </w:pPr>
      <w:r>
        <w:separator/>
      </w:r>
    </w:p>
  </w:endnote>
  <w:endnote w:type="continuationSeparator" w:id="0">
    <w:p w:rsidR="00D37EF8" w:rsidRDefault="00D37EF8" w:rsidP="0007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607"/>
      <w:docPartObj>
        <w:docPartGallery w:val="Page Numbers (Bottom of Page)"/>
        <w:docPartUnique/>
      </w:docPartObj>
    </w:sdtPr>
    <w:sdtContent>
      <w:p w:rsidR="000719F6" w:rsidRDefault="000719F6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19F6" w:rsidRDefault="000719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F8" w:rsidRDefault="00D37EF8" w:rsidP="000719F6">
      <w:pPr>
        <w:spacing w:after="0" w:line="240" w:lineRule="auto"/>
      </w:pPr>
      <w:r>
        <w:separator/>
      </w:r>
    </w:p>
  </w:footnote>
  <w:footnote w:type="continuationSeparator" w:id="0">
    <w:p w:rsidR="00D37EF8" w:rsidRDefault="00D37EF8" w:rsidP="0007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11C"/>
    <w:multiLevelType w:val="multilevel"/>
    <w:tmpl w:val="DF88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64A8"/>
    <w:multiLevelType w:val="multilevel"/>
    <w:tmpl w:val="829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0423"/>
    <w:multiLevelType w:val="multilevel"/>
    <w:tmpl w:val="9FF283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eastAsiaTheme="minorHAnsi" w:hAnsi="Arial" w:cs="Arial" w:hint="default"/>
        <w:b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6D111A"/>
    <w:multiLevelType w:val="multilevel"/>
    <w:tmpl w:val="7A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843A8"/>
    <w:multiLevelType w:val="hybridMultilevel"/>
    <w:tmpl w:val="8A264D4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B13772"/>
    <w:multiLevelType w:val="multilevel"/>
    <w:tmpl w:val="864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530B5"/>
    <w:multiLevelType w:val="multilevel"/>
    <w:tmpl w:val="889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84E38"/>
    <w:multiLevelType w:val="multilevel"/>
    <w:tmpl w:val="1376D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7"/>
    <w:lvlOverride w:ilvl="0"/>
    <w:lvlOverride w:ilvl="1">
      <w:startOverride w:val="1"/>
    </w:lvlOverride>
  </w:num>
  <w:num w:numId="4">
    <w:abstractNumId w:val="7"/>
    <w:lvlOverride w:ilvl="0"/>
    <w:lvlOverride w:ilvl="1">
      <w:startOverride w:val="2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25"/>
    <w:rsid w:val="000719F6"/>
    <w:rsid w:val="000E7069"/>
    <w:rsid w:val="003F4725"/>
    <w:rsid w:val="00547E3B"/>
    <w:rsid w:val="00694115"/>
    <w:rsid w:val="00A24C1A"/>
    <w:rsid w:val="00B93E81"/>
    <w:rsid w:val="00C613D4"/>
    <w:rsid w:val="00D37EF8"/>
    <w:rsid w:val="00E0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72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F4725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472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47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7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19F6"/>
    <w:rPr>
      <w:rFonts w:ascii="Arial" w:hAnsi="Arial" w:cs="Arial"/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7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9F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93579.349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FVMASZK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zmogyorosy2</dc:creator>
  <cp:lastModifiedBy>TÁMOP Munkatárs</cp:lastModifiedBy>
  <cp:revision>2</cp:revision>
  <dcterms:created xsi:type="dcterms:W3CDTF">2018-10-14T17:39:00Z</dcterms:created>
  <dcterms:modified xsi:type="dcterms:W3CDTF">2018-10-14T17:39:00Z</dcterms:modified>
</cp:coreProperties>
</file>